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E2" w:rsidRPr="00B17364" w:rsidRDefault="004D4FE2" w:rsidP="004D4FE2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A1641C">
        <w:rPr>
          <w:b/>
          <w:bCs/>
          <w:sz w:val="36"/>
          <w:szCs w:val="36"/>
        </w:rPr>
        <w:t>ПОВЫШЕНИЕ КВАЛИФИКАЦИИ</w:t>
      </w:r>
    </w:p>
    <w:p w:rsidR="004D4FE2" w:rsidRDefault="004D4FE2" w:rsidP="004D4FE2">
      <w:pPr>
        <w:jc w:val="center"/>
        <w:rPr>
          <w:b/>
          <w:bCs/>
          <w:szCs w:val="28"/>
        </w:rPr>
      </w:pPr>
    </w:p>
    <w:p w:rsidR="004D4FE2" w:rsidRPr="00E82CA3" w:rsidRDefault="004D4FE2" w:rsidP="004D4FE2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ОЧНО-ЗАОЧНОЕ ОБУЧЕНИЕ</w:t>
      </w:r>
    </w:p>
    <w:p w:rsidR="004D4FE2" w:rsidRDefault="004D4FE2" w:rsidP="004D4FE2">
      <w:pPr>
        <w:jc w:val="center"/>
        <w:rPr>
          <w:b/>
          <w:bCs/>
        </w:rPr>
      </w:pPr>
    </w:p>
    <w:tbl>
      <w:tblPr>
        <w:tblW w:w="1017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544"/>
        <w:gridCol w:w="1091"/>
        <w:gridCol w:w="1035"/>
        <w:gridCol w:w="1028"/>
        <w:gridCol w:w="1083"/>
        <w:gridCol w:w="2392"/>
      </w:tblGrid>
      <w:tr w:rsidR="004D4FE2" w:rsidRPr="00100FB1" w:rsidTr="00A74F21">
        <w:trPr>
          <w:trHeight w:val="828"/>
        </w:trPr>
        <w:tc>
          <w:tcPr>
            <w:tcW w:w="3544" w:type="dxa"/>
            <w:shd w:val="clear" w:color="auto" w:fill="F2F2F2"/>
          </w:tcPr>
          <w:p w:rsidR="004D4FE2" w:rsidRPr="00100FB1" w:rsidRDefault="004D4FE2" w:rsidP="00A74F21">
            <w:pPr>
              <w:spacing w:line="0" w:lineRule="atLeast"/>
              <w:ind w:firstLine="42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091" w:type="dxa"/>
            <w:shd w:val="clear" w:color="auto" w:fill="F2F2F2"/>
          </w:tcPr>
          <w:p w:rsidR="004D4FE2" w:rsidRPr="00100FB1" w:rsidRDefault="004D4FE2" w:rsidP="00A74F21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100FB1">
              <w:rPr>
                <w:b/>
                <w:sz w:val="18"/>
                <w:szCs w:val="18"/>
              </w:rPr>
              <w:t>срок</w:t>
            </w:r>
          </w:p>
          <w:p w:rsidR="004D4FE2" w:rsidRPr="00100FB1" w:rsidRDefault="004D4FE2" w:rsidP="00A74F21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100FB1">
              <w:rPr>
                <w:b/>
                <w:sz w:val="18"/>
                <w:szCs w:val="18"/>
              </w:rPr>
              <w:t>обучения</w:t>
            </w:r>
          </w:p>
        </w:tc>
        <w:tc>
          <w:tcPr>
            <w:tcW w:w="1035" w:type="dxa"/>
            <w:shd w:val="clear" w:color="auto" w:fill="F2F2F2"/>
          </w:tcPr>
          <w:p w:rsidR="004D4FE2" w:rsidRPr="00100FB1" w:rsidRDefault="004D4FE2" w:rsidP="00A74F21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начало занятий заочного обучения</w:t>
            </w:r>
          </w:p>
        </w:tc>
        <w:tc>
          <w:tcPr>
            <w:tcW w:w="1028" w:type="dxa"/>
            <w:shd w:val="clear" w:color="auto" w:fill="F2F2F2"/>
          </w:tcPr>
          <w:p w:rsidR="004D4FE2" w:rsidRDefault="004D4FE2" w:rsidP="00A74F21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100FB1">
              <w:rPr>
                <w:b/>
                <w:sz w:val="18"/>
                <w:szCs w:val="18"/>
              </w:rPr>
              <w:t>ачало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00FB1">
              <w:rPr>
                <w:b/>
                <w:sz w:val="18"/>
                <w:szCs w:val="18"/>
              </w:rPr>
              <w:t>занятий</w:t>
            </w:r>
          </w:p>
          <w:p w:rsidR="004D4FE2" w:rsidRPr="00100FB1" w:rsidRDefault="004D4FE2" w:rsidP="00A74F21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очного обучения</w:t>
            </w:r>
          </w:p>
        </w:tc>
        <w:tc>
          <w:tcPr>
            <w:tcW w:w="0" w:type="auto"/>
            <w:shd w:val="clear" w:color="auto" w:fill="F2F2F2"/>
          </w:tcPr>
          <w:p w:rsidR="004D4FE2" w:rsidRPr="00100FB1" w:rsidRDefault="004D4FE2" w:rsidP="00A74F21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100FB1">
              <w:rPr>
                <w:b/>
                <w:sz w:val="18"/>
                <w:szCs w:val="18"/>
              </w:rPr>
              <w:t>окончание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100FB1">
              <w:rPr>
                <w:b/>
                <w:sz w:val="18"/>
                <w:szCs w:val="18"/>
              </w:rPr>
              <w:t>занятий</w:t>
            </w:r>
          </w:p>
          <w:p w:rsidR="004D4FE2" w:rsidRPr="00100FB1" w:rsidRDefault="004D4FE2" w:rsidP="00A74F21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очного обучения</w:t>
            </w:r>
          </w:p>
        </w:tc>
        <w:tc>
          <w:tcPr>
            <w:tcW w:w="2392" w:type="dxa"/>
            <w:shd w:val="clear" w:color="auto" w:fill="F2F2F2"/>
            <w:vAlign w:val="center"/>
          </w:tcPr>
          <w:p w:rsidR="004D4FE2" w:rsidRPr="00100FB1" w:rsidRDefault="004D4FE2" w:rsidP="00A74F21">
            <w:pPr>
              <w:spacing w:line="0" w:lineRule="atLeast"/>
              <w:ind w:firstLine="425"/>
              <w:jc w:val="center"/>
              <w:rPr>
                <w:b/>
                <w:sz w:val="18"/>
                <w:szCs w:val="18"/>
              </w:rPr>
            </w:pPr>
            <w:r w:rsidRPr="00100FB1">
              <w:rPr>
                <w:b/>
                <w:sz w:val="18"/>
                <w:szCs w:val="18"/>
              </w:rPr>
              <w:t>стоимость обучения</w:t>
            </w:r>
          </w:p>
        </w:tc>
      </w:tr>
    </w:tbl>
    <w:p w:rsidR="004D4FE2" w:rsidRDefault="004D4FE2" w:rsidP="004D4FE2">
      <w:pPr>
        <w:rPr>
          <w:b/>
          <w:i/>
          <w:color w:val="76923C"/>
        </w:rPr>
      </w:pPr>
    </w:p>
    <w:tbl>
      <w:tblPr>
        <w:tblW w:w="1017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993"/>
        <w:gridCol w:w="1197"/>
        <w:gridCol w:w="2313"/>
      </w:tblGrid>
      <w:tr w:rsidR="004D4FE2" w:rsidTr="00A74F21">
        <w:trPr>
          <w:trHeight w:val="497"/>
        </w:trPr>
        <w:tc>
          <w:tcPr>
            <w:tcW w:w="3544" w:type="dxa"/>
            <w:shd w:val="clear" w:color="auto" w:fill="auto"/>
            <w:vAlign w:val="center"/>
          </w:tcPr>
          <w:p w:rsidR="004D4FE2" w:rsidRPr="00100FB1" w:rsidRDefault="004D4FE2" w:rsidP="00A74F21">
            <w:pPr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Гуру радиожурналистики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FE2" w:rsidRPr="0025706D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2 </w:t>
            </w:r>
            <w:proofErr w:type="spellStart"/>
            <w:r>
              <w:rPr>
                <w:b/>
                <w:sz w:val="22"/>
                <w:szCs w:val="22"/>
              </w:rPr>
              <w:t>нед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23.09.13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21.10.13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18.11.13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02.12.13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27.01.14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10.03.14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07.04.14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12.05.14</w:t>
            </w:r>
          </w:p>
          <w:p w:rsidR="004D4FE2" w:rsidRPr="00100FB1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26.05.14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30.09.13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28.10.13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25.11.13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09.12.13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03.02.14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17.03.14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14.04.14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19.05.14</w:t>
            </w:r>
          </w:p>
          <w:p w:rsidR="004D4FE2" w:rsidRPr="00100FB1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02.06.14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05.10.13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02.11.13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30.11.13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14.12.13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08.02.14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22.03.14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19.04.14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24.05.14</w:t>
            </w:r>
          </w:p>
          <w:p w:rsidR="004D4FE2" w:rsidRPr="00100FB1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07.06.14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4D4FE2" w:rsidRPr="0089359A" w:rsidRDefault="004D4FE2" w:rsidP="00A74F21">
            <w:pPr>
              <w:spacing w:before="120" w:line="240" w:lineRule="exact"/>
              <w:jc w:val="center"/>
              <w:rPr>
                <w:b/>
                <w:bCs/>
              </w:rPr>
            </w:pPr>
            <w:r>
              <w:rPr>
                <w:b/>
              </w:rPr>
              <w:t>17900</w:t>
            </w:r>
          </w:p>
        </w:tc>
      </w:tr>
    </w:tbl>
    <w:p w:rsidR="004D4FE2" w:rsidRDefault="004D4FE2" w:rsidP="004D4FE2">
      <w:r>
        <w:t xml:space="preserve"> </w:t>
      </w:r>
    </w:p>
    <w:p w:rsidR="004D4FE2" w:rsidRDefault="004D4FE2" w:rsidP="004D4FE2">
      <w:pPr>
        <w:rPr>
          <w:i/>
        </w:rPr>
      </w:pPr>
      <w:r>
        <w:t xml:space="preserve"> </w:t>
      </w:r>
      <w:r>
        <w:rPr>
          <w:i/>
        </w:rPr>
        <w:t>Объем учебного плана – 72 часа.  Слушателем определяется любой удобный для  него отрезок времени из 9  вышеуказанных.</w:t>
      </w:r>
      <w:r w:rsidRPr="00AB32F5">
        <w:rPr>
          <w:b/>
          <w:bCs/>
          <w:i/>
          <w:szCs w:val="28"/>
        </w:rPr>
        <w:t xml:space="preserve"> </w:t>
      </w:r>
      <w:r>
        <w:rPr>
          <w:b/>
          <w:bCs/>
          <w:i/>
          <w:szCs w:val="28"/>
        </w:rPr>
        <w:t>Организациям</w:t>
      </w:r>
      <w:r w:rsidRPr="000C6AE0">
        <w:rPr>
          <w:b/>
          <w:bCs/>
          <w:i/>
          <w:szCs w:val="28"/>
        </w:rPr>
        <w:t>, направившим на обучение не м</w:t>
      </w:r>
      <w:r>
        <w:rPr>
          <w:b/>
          <w:bCs/>
          <w:i/>
          <w:szCs w:val="28"/>
        </w:rPr>
        <w:t>енее 3 сотрудников, льготный тариф- 13.500 руб.</w:t>
      </w:r>
    </w:p>
    <w:p w:rsidR="004D4FE2" w:rsidRDefault="004D4FE2" w:rsidP="004D4FE2">
      <w:pPr>
        <w:rPr>
          <w:i/>
        </w:rPr>
      </w:pPr>
    </w:p>
    <w:p w:rsidR="004D4FE2" w:rsidRDefault="004D4FE2" w:rsidP="004D4FE2">
      <w:pPr>
        <w:jc w:val="both"/>
        <w:rPr>
          <w:bCs/>
          <w:szCs w:val="28"/>
        </w:rPr>
      </w:pPr>
      <w:r w:rsidRPr="00F97D17">
        <w:rPr>
          <w:bCs/>
          <w:szCs w:val="28"/>
        </w:rPr>
        <w:t xml:space="preserve">Тренинг </w:t>
      </w:r>
      <w:r w:rsidRPr="00F97D17">
        <w:rPr>
          <w:b/>
          <w:bCs/>
          <w:i/>
          <w:szCs w:val="28"/>
        </w:rPr>
        <w:t>«Гуру радиожурналистики»</w:t>
      </w:r>
      <w:r>
        <w:rPr>
          <w:b/>
          <w:bCs/>
          <w:i/>
          <w:szCs w:val="28"/>
        </w:rPr>
        <w:t xml:space="preserve"> </w:t>
      </w:r>
      <w:r w:rsidRPr="00F97D17">
        <w:rPr>
          <w:szCs w:val="28"/>
        </w:rPr>
        <w:t xml:space="preserve">-  синтез специализаций: репортёра, способного освещать любые  темы в </w:t>
      </w:r>
      <w:r>
        <w:rPr>
          <w:szCs w:val="28"/>
        </w:rPr>
        <w:t>разных жанрах</w:t>
      </w:r>
      <w:r w:rsidRPr="00F97D17">
        <w:rPr>
          <w:szCs w:val="28"/>
        </w:rPr>
        <w:t xml:space="preserve">  и работать в прямом эфире; редактора выпуска новостей</w:t>
      </w:r>
      <w:r>
        <w:rPr>
          <w:szCs w:val="28"/>
        </w:rPr>
        <w:t xml:space="preserve"> радио</w:t>
      </w:r>
      <w:r w:rsidRPr="00F97D17">
        <w:rPr>
          <w:szCs w:val="28"/>
        </w:rPr>
        <w:t xml:space="preserve">; продюсера информационно-аналитического, информационно-музыкального вещания; ведущего (DJ) программ упомянутой  категории. Изучение </w:t>
      </w:r>
      <w:r w:rsidRPr="00F97D17">
        <w:rPr>
          <w:bCs/>
          <w:szCs w:val="28"/>
        </w:rPr>
        <w:t xml:space="preserve"> курса  обязывает  настоящих радиожурнал</w:t>
      </w:r>
      <w:r w:rsidRPr="00F97D17">
        <w:rPr>
          <w:bCs/>
          <w:szCs w:val="28"/>
        </w:rPr>
        <w:t>и</w:t>
      </w:r>
      <w:r w:rsidRPr="00F97D17">
        <w:rPr>
          <w:bCs/>
          <w:szCs w:val="28"/>
        </w:rPr>
        <w:t>стов  освоить те основополагающие принципы и навыки  профессии, которые позволят им ма</w:t>
      </w:r>
      <w:r w:rsidRPr="00F97D17">
        <w:rPr>
          <w:bCs/>
          <w:szCs w:val="28"/>
        </w:rPr>
        <w:t>к</w:t>
      </w:r>
      <w:r w:rsidRPr="00F97D17">
        <w:rPr>
          <w:bCs/>
          <w:szCs w:val="28"/>
        </w:rPr>
        <w:t xml:space="preserve">симально развить свои творческие дарования.  </w:t>
      </w:r>
    </w:p>
    <w:p w:rsidR="004D4FE2" w:rsidRPr="00F97D17" w:rsidRDefault="004D4FE2" w:rsidP="004D4FE2">
      <w:pPr>
        <w:jc w:val="both"/>
        <w:rPr>
          <w:bCs/>
          <w:szCs w:val="28"/>
        </w:rPr>
      </w:pPr>
      <w:r>
        <w:rPr>
          <w:bCs/>
          <w:szCs w:val="28"/>
        </w:rPr>
        <w:t>В программе лекции и тренинги: «Мастерство журналиста» (поиск креативных идей и методика воплощения творческого замысла, информационное радиовещания, этико-правовые аспекты де</w:t>
      </w:r>
      <w:r>
        <w:rPr>
          <w:bCs/>
          <w:szCs w:val="28"/>
        </w:rPr>
        <w:t>я</w:t>
      </w:r>
      <w:r>
        <w:rPr>
          <w:bCs/>
          <w:szCs w:val="28"/>
        </w:rPr>
        <w:t>тельности журналиста); «Конвергентная журналистика», «Цифровое вещание. Новые станда</w:t>
      </w:r>
      <w:r>
        <w:rPr>
          <w:bCs/>
          <w:szCs w:val="28"/>
        </w:rPr>
        <w:t>р</w:t>
      </w:r>
      <w:r>
        <w:rPr>
          <w:bCs/>
          <w:szCs w:val="28"/>
        </w:rPr>
        <w:t>ты», «Аудитория и методы ее исследования», «Техника речи», Стилистика русского языка».</w:t>
      </w:r>
      <w:r w:rsidRPr="00F97D17">
        <w:rPr>
          <w:bCs/>
          <w:szCs w:val="28"/>
        </w:rPr>
        <w:t xml:space="preserve">   </w:t>
      </w:r>
    </w:p>
    <w:p w:rsidR="004D4FE2" w:rsidRPr="00E264E2" w:rsidRDefault="004D4FE2" w:rsidP="004D4FE2">
      <w:pPr>
        <w:jc w:val="both"/>
        <w:rPr>
          <w:rFonts w:cs="Calibri"/>
          <w:szCs w:val="28"/>
        </w:rPr>
      </w:pPr>
      <w:r w:rsidRPr="00F97D17">
        <w:rPr>
          <w:bCs/>
          <w:szCs w:val="28"/>
        </w:rPr>
        <w:t>Помимо лекций и сем</w:t>
      </w:r>
      <w:r>
        <w:rPr>
          <w:bCs/>
          <w:szCs w:val="28"/>
        </w:rPr>
        <w:t>инаров-тренингов</w:t>
      </w:r>
      <w:r w:rsidRPr="00F97D17">
        <w:rPr>
          <w:bCs/>
          <w:szCs w:val="28"/>
        </w:rPr>
        <w:t xml:space="preserve"> слушатели познакомятся с</w:t>
      </w:r>
      <w:r>
        <w:rPr>
          <w:bCs/>
          <w:szCs w:val="28"/>
        </w:rPr>
        <w:t xml:space="preserve"> работой ведущих радиоста</w:t>
      </w:r>
      <w:r>
        <w:rPr>
          <w:bCs/>
          <w:szCs w:val="28"/>
        </w:rPr>
        <w:t>н</w:t>
      </w:r>
      <w:r>
        <w:rPr>
          <w:bCs/>
          <w:szCs w:val="28"/>
        </w:rPr>
        <w:t>ций «</w:t>
      </w:r>
      <w:r w:rsidRPr="00F97D17">
        <w:rPr>
          <w:bCs/>
          <w:szCs w:val="28"/>
        </w:rPr>
        <w:t xml:space="preserve">Голос России», </w:t>
      </w:r>
      <w:r>
        <w:rPr>
          <w:bCs/>
          <w:szCs w:val="28"/>
        </w:rPr>
        <w:t xml:space="preserve"> </w:t>
      </w:r>
      <w:r w:rsidRPr="00F97D17">
        <w:rPr>
          <w:bCs/>
          <w:szCs w:val="28"/>
        </w:rPr>
        <w:t>«Эхо М</w:t>
      </w:r>
      <w:r>
        <w:rPr>
          <w:bCs/>
          <w:szCs w:val="28"/>
        </w:rPr>
        <w:t>осквы», «Маяк»,  «Вести FM»,  и</w:t>
      </w:r>
      <w:r w:rsidRPr="00F97D17">
        <w:rPr>
          <w:bCs/>
          <w:szCs w:val="28"/>
        </w:rPr>
        <w:t>нформационных агентст</w:t>
      </w:r>
      <w:r>
        <w:rPr>
          <w:bCs/>
          <w:szCs w:val="28"/>
        </w:rPr>
        <w:t>в «ИТАР-ТАСС», «РИА-НОВОСТИ», «</w:t>
      </w:r>
      <w:r w:rsidRPr="00F97D17">
        <w:rPr>
          <w:bCs/>
          <w:szCs w:val="28"/>
        </w:rPr>
        <w:t>РБК», филиала Британского агентства « Рейтер»,</w:t>
      </w:r>
      <w:r>
        <w:rPr>
          <w:bCs/>
          <w:szCs w:val="28"/>
        </w:rPr>
        <w:t xml:space="preserve"> </w:t>
      </w:r>
      <w:r w:rsidRPr="00F97D17">
        <w:rPr>
          <w:bCs/>
          <w:szCs w:val="28"/>
        </w:rPr>
        <w:t xml:space="preserve">Пресс-службы Совета Федерации. Занятия проводят авторитетные специалисты отрасли – профессионалы с большим </w:t>
      </w:r>
      <w:r>
        <w:rPr>
          <w:bCs/>
          <w:szCs w:val="28"/>
        </w:rPr>
        <w:t>опытом практической работы  на р</w:t>
      </w:r>
      <w:r w:rsidRPr="00F97D17">
        <w:rPr>
          <w:bCs/>
          <w:szCs w:val="28"/>
        </w:rPr>
        <w:t>адио и других СМИ.</w:t>
      </w:r>
      <w:r w:rsidRPr="00E264E2">
        <w:rPr>
          <w:rFonts w:cs="Calibri"/>
          <w:szCs w:val="28"/>
        </w:rPr>
        <w:t xml:space="preserve"> </w:t>
      </w:r>
    </w:p>
    <w:p w:rsidR="004D4FE2" w:rsidRPr="00F97D17" w:rsidRDefault="004D4FE2" w:rsidP="004D4FE2">
      <w:pPr>
        <w:jc w:val="both"/>
        <w:rPr>
          <w:szCs w:val="28"/>
        </w:rPr>
      </w:pPr>
      <w:r>
        <w:rPr>
          <w:szCs w:val="28"/>
        </w:rPr>
        <w:t>З</w:t>
      </w:r>
      <w:r w:rsidRPr="00F97D17">
        <w:rPr>
          <w:szCs w:val="28"/>
        </w:rPr>
        <w:t xml:space="preserve">анятия </w:t>
      </w:r>
      <w:r>
        <w:rPr>
          <w:szCs w:val="28"/>
        </w:rPr>
        <w:t xml:space="preserve">очного обучения </w:t>
      </w:r>
      <w:r w:rsidRPr="00F97D17">
        <w:rPr>
          <w:szCs w:val="28"/>
        </w:rPr>
        <w:t>проходят ежедневно в дневное время</w:t>
      </w:r>
      <w:r>
        <w:rPr>
          <w:szCs w:val="28"/>
        </w:rPr>
        <w:t>. По окончании выдается госуда</w:t>
      </w:r>
      <w:r>
        <w:rPr>
          <w:szCs w:val="28"/>
        </w:rPr>
        <w:t>р</w:t>
      </w:r>
      <w:r>
        <w:rPr>
          <w:szCs w:val="28"/>
        </w:rPr>
        <w:t>ственное удостоверение о повышении квалификации.</w:t>
      </w:r>
      <w:r w:rsidRPr="00F97D17">
        <w:rPr>
          <w:szCs w:val="28"/>
        </w:rPr>
        <w:t xml:space="preserve"> </w:t>
      </w:r>
    </w:p>
    <w:p w:rsidR="004D4FE2" w:rsidRDefault="004D4FE2" w:rsidP="004D4FE2">
      <w:pPr>
        <w:jc w:val="both"/>
        <w:rPr>
          <w:bCs/>
          <w:szCs w:val="28"/>
        </w:rPr>
      </w:pPr>
      <w:r w:rsidRPr="00F97D17">
        <w:rPr>
          <w:bCs/>
          <w:szCs w:val="28"/>
        </w:rPr>
        <w:t>Во время первого - заочного этапа обучения слушатели создают две собственные аудио  пр</w:t>
      </w:r>
      <w:r w:rsidRPr="00F97D17">
        <w:rPr>
          <w:bCs/>
          <w:szCs w:val="28"/>
        </w:rPr>
        <w:t>о</w:t>
      </w:r>
      <w:r w:rsidRPr="00F97D17">
        <w:rPr>
          <w:bCs/>
          <w:szCs w:val="28"/>
        </w:rPr>
        <w:t>граммы в профессиональном формате  на актуальные темы из жизни регион, своего города, ра</w:t>
      </w:r>
      <w:r w:rsidRPr="00F97D17">
        <w:rPr>
          <w:bCs/>
          <w:szCs w:val="28"/>
        </w:rPr>
        <w:t>й</w:t>
      </w:r>
      <w:r w:rsidRPr="00F97D17">
        <w:rPr>
          <w:bCs/>
          <w:szCs w:val="28"/>
        </w:rPr>
        <w:t xml:space="preserve">она или по своему выбору в любой сфере жизнедеятельности. Присланные материалы в жанрах «Интервью» и « </w:t>
      </w:r>
      <w:r w:rsidRPr="00F97D17">
        <w:rPr>
          <w:bCs/>
          <w:szCs w:val="28"/>
        </w:rPr>
        <w:lastRenderedPageBreak/>
        <w:t xml:space="preserve">Репортаж»  является непременным условием участия автора во втором цикле обучения, который состоится в Академии </w:t>
      </w:r>
      <w:proofErr w:type="spellStart"/>
      <w:r w:rsidRPr="00F97D17">
        <w:rPr>
          <w:bCs/>
          <w:szCs w:val="28"/>
        </w:rPr>
        <w:t>медиаиндустрии</w:t>
      </w:r>
      <w:proofErr w:type="spellEnd"/>
      <w:r w:rsidRPr="00F97D17">
        <w:rPr>
          <w:bCs/>
          <w:szCs w:val="28"/>
        </w:rPr>
        <w:t>.</w:t>
      </w:r>
    </w:p>
    <w:p w:rsidR="004D4FE2" w:rsidRDefault="004D4FE2" w:rsidP="004D4FE2">
      <w:pPr>
        <w:jc w:val="both"/>
        <w:rPr>
          <w:bCs/>
          <w:szCs w:val="28"/>
        </w:rPr>
      </w:pPr>
      <w:r>
        <w:rPr>
          <w:bCs/>
          <w:szCs w:val="28"/>
        </w:rPr>
        <w:t>Самостоятельное задание</w:t>
      </w:r>
      <w:r w:rsidRPr="00F97D17">
        <w:rPr>
          <w:bCs/>
          <w:szCs w:val="28"/>
        </w:rPr>
        <w:t xml:space="preserve"> </w:t>
      </w:r>
      <w:r>
        <w:rPr>
          <w:bCs/>
          <w:szCs w:val="28"/>
        </w:rPr>
        <w:t>заочного этапа:</w:t>
      </w:r>
    </w:p>
    <w:p w:rsidR="004D4FE2" w:rsidRPr="00867CED" w:rsidRDefault="004D4FE2" w:rsidP="004D4FE2">
      <w:pPr>
        <w:jc w:val="both"/>
        <w:rPr>
          <w:bCs/>
          <w:i/>
          <w:szCs w:val="28"/>
        </w:rPr>
      </w:pPr>
      <w:r w:rsidRPr="00867CED">
        <w:rPr>
          <w:bCs/>
          <w:i/>
          <w:szCs w:val="28"/>
        </w:rPr>
        <w:t>-</w:t>
      </w:r>
      <w:r>
        <w:rPr>
          <w:bCs/>
          <w:i/>
          <w:szCs w:val="28"/>
        </w:rPr>
        <w:t xml:space="preserve"> подготовка  и запись двух </w:t>
      </w:r>
      <w:r w:rsidRPr="00867CED">
        <w:rPr>
          <w:bCs/>
          <w:i/>
          <w:szCs w:val="28"/>
        </w:rPr>
        <w:t>работ в разных жанрах;</w:t>
      </w:r>
    </w:p>
    <w:p w:rsidR="004D4FE2" w:rsidRPr="00867CED" w:rsidRDefault="004D4FE2" w:rsidP="004D4FE2">
      <w:pPr>
        <w:jc w:val="both"/>
        <w:rPr>
          <w:bCs/>
          <w:i/>
          <w:szCs w:val="28"/>
        </w:rPr>
      </w:pPr>
      <w:r w:rsidRPr="00867CED">
        <w:rPr>
          <w:bCs/>
          <w:i/>
          <w:szCs w:val="28"/>
        </w:rPr>
        <w:t xml:space="preserve">- </w:t>
      </w:r>
      <w:r>
        <w:rPr>
          <w:bCs/>
          <w:i/>
          <w:szCs w:val="28"/>
        </w:rPr>
        <w:t>п</w:t>
      </w:r>
      <w:r w:rsidRPr="00867CED">
        <w:rPr>
          <w:bCs/>
          <w:i/>
          <w:szCs w:val="28"/>
        </w:rPr>
        <w:t>одготовка аналитической записки по заданной тематике.</w:t>
      </w:r>
    </w:p>
    <w:p w:rsidR="004D4FE2" w:rsidRDefault="004D4FE2" w:rsidP="004D4FE2">
      <w:pPr>
        <w:jc w:val="both"/>
        <w:rPr>
          <w:szCs w:val="28"/>
        </w:rPr>
      </w:pPr>
      <w:r>
        <w:rPr>
          <w:szCs w:val="28"/>
        </w:rPr>
        <w:t>Д</w:t>
      </w:r>
      <w:r w:rsidRPr="00F97D17">
        <w:rPr>
          <w:szCs w:val="28"/>
        </w:rPr>
        <w:t xml:space="preserve">анный курс может проводиться с выездом преподавателей непосредственно в медиа-холдинг, радиокомпанию или студию. </w:t>
      </w:r>
    </w:p>
    <w:p w:rsidR="004D4FE2" w:rsidRPr="00867CED" w:rsidRDefault="004D4FE2" w:rsidP="004D4FE2">
      <w:pPr>
        <w:jc w:val="both"/>
        <w:rPr>
          <w:bCs/>
          <w:szCs w:val="28"/>
        </w:rPr>
      </w:pPr>
      <w:r>
        <w:rPr>
          <w:szCs w:val="28"/>
        </w:rPr>
        <w:t xml:space="preserve"> </w:t>
      </w:r>
    </w:p>
    <w:tbl>
      <w:tblPr>
        <w:tblW w:w="1017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993"/>
        <w:gridCol w:w="1197"/>
        <w:gridCol w:w="2313"/>
      </w:tblGrid>
      <w:tr w:rsidR="004D4FE2" w:rsidTr="00A74F21">
        <w:trPr>
          <w:trHeight w:val="497"/>
        </w:trPr>
        <w:tc>
          <w:tcPr>
            <w:tcW w:w="3544" w:type="dxa"/>
            <w:shd w:val="clear" w:color="auto" w:fill="auto"/>
            <w:vAlign w:val="center"/>
          </w:tcPr>
          <w:p w:rsidR="004D4FE2" w:rsidRPr="00100FB1" w:rsidRDefault="004D4FE2" w:rsidP="00A74F21">
            <w:pPr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Онлайн-журналистика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FE2" w:rsidRPr="0025706D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2 </w:t>
            </w:r>
            <w:proofErr w:type="spellStart"/>
            <w:r>
              <w:rPr>
                <w:b/>
                <w:sz w:val="22"/>
                <w:szCs w:val="22"/>
              </w:rPr>
              <w:t>нед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23.09.13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21.10.13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18.11.13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02.12.13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27.01.14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10.03.14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07.04.14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12.05.14</w:t>
            </w:r>
          </w:p>
          <w:p w:rsidR="004D4FE2" w:rsidRPr="00100FB1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26.05.14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30.09.13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28.10.13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25.11.13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09.12.13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03.02.14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17.03.14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14.04.14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19.05.14</w:t>
            </w:r>
          </w:p>
          <w:p w:rsidR="004D4FE2" w:rsidRPr="00100FB1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02.06.14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05.10.13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02.11.13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30.11.13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14.12.13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08.02.14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22.03.14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19.04.14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24.05.14</w:t>
            </w:r>
          </w:p>
          <w:p w:rsidR="004D4FE2" w:rsidRPr="00100FB1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07.06.14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4D4FE2" w:rsidRPr="0089359A" w:rsidRDefault="004D4FE2" w:rsidP="00A74F21">
            <w:pPr>
              <w:spacing w:before="12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17 800</w:t>
            </w:r>
          </w:p>
        </w:tc>
      </w:tr>
    </w:tbl>
    <w:p w:rsidR="004D4FE2" w:rsidRDefault="004D4FE2" w:rsidP="004D4FE2">
      <w:pPr>
        <w:jc w:val="both"/>
        <w:rPr>
          <w:b/>
          <w:i/>
        </w:rPr>
      </w:pPr>
    </w:p>
    <w:p w:rsidR="004D4FE2" w:rsidRDefault="004D4FE2" w:rsidP="004D4FE2">
      <w:pPr>
        <w:rPr>
          <w:b/>
          <w:bCs/>
          <w:i/>
          <w:szCs w:val="28"/>
        </w:rPr>
      </w:pPr>
      <w:r>
        <w:rPr>
          <w:i/>
        </w:rPr>
        <w:t>Объем учебного плана – 72 часа.  Слушателем определяется любой удобный для  него отрезок времени из 9 указанных вышеуказанных.</w:t>
      </w:r>
      <w:r w:rsidRPr="00AB32F5">
        <w:rPr>
          <w:b/>
          <w:bCs/>
          <w:i/>
          <w:szCs w:val="28"/>
        </w:rPr>
        <w:t xml:space="preserve"> </w:t>
      </w:r>
    </w:p>
    <w:p w:rsidR="004D4FE2" w:rsidRPr="00306282" w:rsidRDefault="004D4FE2" w:rsidP="004D4FE2">
      <w:pPr>
        <w:rPr>
          <w:bCs/>
          <w:i/>
          <w:szCs w:val="28"/>
        </w:rPr>
      </w:pPr>
      <w:r>
        <w:rPr>
          <w:b/>
          <w:bCs/>
          <w:i/>
          <w:szCs w:val="28"/>
        </w:rPr>
        <w:t>Организациям</w:t>
      </w:r>
      <w:r w:rsidRPr="000C6AE0">
        <w:rPr>
          <w:b/>
          <w:bCs/>
          <w:i/>
          <w:szCs w:val="28"/>
        </w:rPr>
        <w:t>, направившим на обучение не м</w:t>
      </w:r>
      <w:r>
        <w:rPr>
          <w:b/>
          <w:bCs/>
          <w:i/>
          <w:szCs w:val="28"/>
        </w:rPr>
        <w:t>енее 3 сотрудников, льготный тариф- 13. 500 руб.</w:t>
      </w:r>
    </w:p>
    <w:p w:rsidR="004D4FE2" w:rsidRDefault="004D4FE2" w:rsidP="004D4FE2">
      <w:pPr>
        <w:rPr>
          <w:i/>
        </w:rPr>
      </w:pPr>
    </w:p>
    <w:p w:rsidR="004D4FE2" w:rsidRPr="002D50E6" w:rsidRDefault="004D4FE2" w:rsidP="004D4FE2">
      <w:pPr>
        <w:jc w:val="both"/>
      </w:pPr>
      <w:r w:rsidRPr="002D50E6">
        <w:t>Курс предназначен для работающих журналистов и сотрудников разных подразделений масс</w:t>
      </w:r>
      <w:r w:rsidRPr="002D50E6">
        <w:t>о</w:t>
      </w:r>
      <w:r w:rsidRPr="002D50E6">
        <w:t xml:space="preserve">вых коммуникаций, общественных связей и пресс-служб федеральных и региональных органов власти, государственных и частных компаний, банков, общественных организаций.   </w:t>
      </w:r>
    </w:p>
    <w:p w:rsidR="004D4FE2" w:rsidRPr="002D50E6" w:rsidRDefault="004D4FE2" w:rsidP="004D4FE2">
      <w:pPr>
        <w:shd w:val="clear" w:color="auto" w:fill="FFFFFF"/>
        <w:jc w:val="both"/>
      </w:pPr>
      <w:r w:rsidRPr="002D50E6">
        <w:t xml:space="preserve">Содержание </w:t>
      </w:r>
      <w:r>
        <w:t>очного цикла обучения</w:t>
      </w:r>
      <w:r w:rsidRPr="002D50E6">
        <w:t xml:space="preserve"> наполнено  такими актуальными  темами  как:             </w:t>
      </w:r>
    </w:p>
    <w:p w:rsidR="004D4FE2" w:rsidRPr="002D50E6" w:rsidRDefault="004D4FE2" w:rsidP="004D4FE2">
      <w:pPr>
        <w:shd w:val="clear" w:color="auto" w:fill="FFFFFF"/>
        <w:jc w:val="both"/>
      </w:pPr>
      <w:r w:rsidRPr="002D50E6">
        <w:t>«Сетевые СМИ: основные группы, ви</w:t>
      </w:r>
      <w:r>
        <w:t>ды и формы их функционирования»;</w:t>
      </w:r>
      <w:r w:rsidRPr="002D50E6">
        <w:t xml:space="preserve">    </w:t>
      </w:r>
    </w:p>
    <w:p w:rsidR="004D4FE2" w:rsidRDefault="004D4FE2" w:rsidP="004D4FE2">
      <w:pPr>
        <w:shd w:val="clear" w:color="auto" w:fill="FFFFFF"/>
        <w:jc w:val="both"/>
      </w:pPr>
      <w:r w:rsidRPr="002D50E6">
        <w:t xml:space="preserve">«Перспективы сетевых СМИ и традиционных «масс-медиа»; «Интернет и радио»; «Интернет и </w:t>
      </w:r>
      <w:r w:rsidRPr="002D50E6">
        <w:rPr>
          <w:lang w:val="en-US"/>
        </w:rPr>
        <w:t>PR</w:t>
      </w:r>
      <w:r w:rsidRPr="002D50E6">
        <w:t>»</w:t>
      </w:r>
      <w:r>
        <w:t>;  «Интернет и реклама»;  «ТВ и мировая паутина»; «Интернет-журналистика»;</w:t>
      </w:r>
      <w:r w:rsidRPr="002D50E6">
        <w:t xml:space="preserve"> «Жанры и</w:t>
      </w:r>
      <w:r>
        <w:t xml:space="preserve"> форматы»; </w:t>
      </w:r>
      <w:r w:rsidRPr="002D50E6">
        <w:t>«Выбор глагола, логичес</w:t>
      </w:r>
      <w:r>
        <w:t>кое ударение, текст новости»; «</w:t>
      </w:r>
      <w:proofErr w:type="spellStart"/>
      <w:r w:rsidRPr="002D50E6">
        <w:t>Бэкграунд</w:t>
      </w:r>
      <w:proofErr w:type="spellEnd"/>
      <w:r w:rsidRPr="002D50E6">
        <w:t xml:space="preserve"> и контекст, фак</w:t>
      </w:r>
      <w:r>
        <w:t>ты и эмоции, порядок изложения»; «Авторская журналистика»; «Интернет и право»; «Свобода и о</w:t>
      </w:r>
      <w:r>
        <w:t>т</w:t>
      </w:r>
      <w:r>
        <w:t>ветственность»;</w:t>
      </w:r>
      <w:r w:rsidRPr="002D50E6">
        <w:t xml:space="preserve"> «Психологические особенности общения через Интернет</w:t>
      </w:r>
      <w:r>
        <w:t>»; «Сетевое издание: привилегии, регистрация»;</w:t>
      </w:r>
      <w:r w:rsidRPr="002D50E6">
        <w:t xml:space="preserve"> «Защита ин</w:t>
      </w:r>
      <w:r>
        <w:t>тернет ресурсов от копирования»; «Компьютерная пр</w:t>
      </w:r>
      <w:r>
        <w:t>е</w:t>
      </w:r>
      <w:r>
        <w:t>ступность»;</w:t>
      </w:r>
      <w:r w:rsidRPr="002D50E6">
        <w:t xml:space="preserve"> «Основы ди</w:t>
      </w:r>
      <w:r>
        <w:t>зайна рекламного сообщения»; «</w:t>
      </w:r>
      <w:r w:rsidRPr="002D50E6">
        <w:t>Обработка инф</w:t>
      </w:r>
      <w:r>
        <w:t>ормации в современном офисе»; «</w:t>
      </w:r>
      <w:r w:rsidRPr="002D50E6">
        <w:t>Создание, редактирование и форматиро</w:t>
      </w:r>
      <w:r>
        <w:t>вание текстового документа»;  «</w:t>
      </w:r>
      <w:r w:rsidRPr="002D50E6">
        <w:t>Новый инте</w:t>
      </w:r>
      <w:r w:rsidRPr="002D50E6">
        <w:t>р</w:t>
      </w:r>
      <w:r w:rsidRPr="002D50E6">
        <w:t xml:space="preserve">фейс программ MS </w:t>
      </w:r>
      <w:r>
        <w:rPr>
          <w:lang w:val="en-US"/>
        </w:rPr>
        <w:t>office</w:t>
      </w:r>
      <w:r w:rsidRPr="008A3CF7">
        <w:t xml:space="preserve"> </w:t>
      </w:r>
      <w:r>
        <w:rPr>
          <w:lang w:val="en-US"/>
        </w:rPr>
        <w:t>System</w:t>
      </w:r>
      <w:r w:rsidRPr="008A3CF7">
        <w:t xml:space="preserve"> 2010</w:t>
      </w:r>
      <w:r w:rsidRPr="002D50E6">
        <w:t xml:space="preserve">  и </w:t>
      </w:r>
      <w:r w:rsidRPr="002D50E6">
        <w:rPr>
          <w:lang w:val="en-US"/>
        </w:rPr>
        <w:t>MS</w:t>
      </w:r>
      <w:r w:rsidRPr="002D50E6">
        <w:t xml:space="preserve"> </w:t>
      </w:r>
      <w:r w:rsidRPr="002D50E6">
        <w:rPr>
          <w:lang w:val="en-US"/>
        </w:rPr>
        <w:t>POWER</w:t>
      </w:r>
      <w:r w:rsidRPr="002D50E6">
        <w:t xml:space="preserve"> </w:t>
      </w:r>
      <w:r w:rsidRPr="002D50E6">
        <w:rPr>
          <w:lang w:val="en-US"/>
        </w:rPr>
        <w:t>Point</w:t>
      </w:r>
      <w:r>
        <w:t>»;</w:t>
      </w:r>
      <w:r w:rsidRPr="002D50E6">
        <w:t xml:space="preserve">  «Создание и испол</w:t>
      </w:r>
      <w:r>
        <w:t>ьзование макр</w:t>
      </w:r>
      <w:r>
        <w:t>о</w:t>
      </w:r>
      <w:r>
        <w:t>сов, гиперссылок»;  «Создание презентаций»;</w:t>
      </w:r>
      <w:r w:rsidRPr="002D50E6">
        <w:t xml:space="preserve"> «Эргономика рабочего места пользователя». </w:t>
      </w:r>
    </w:p>
    <w:p w:rsidR="004D4FE2" w:rsidRPr="002D50E6" w:rsidRDefault="004D4FE2" w:rsidP="004D4FE2">
      <w:pPr>
        <w:shd w:val="clear" w:color="auto" w:fill="FFFFFF"/>
        <w:jc w:val="both"/>
      </w:pPr>
      <w:r>
        <w:rPr>
          <w:szCs w:val="28"/>
        </w:rPr>
        <w:t>З</w:t>
      </w:r>
      <w:r w:rsidRPr="00F97D17">
        <w:rPr>
          <w:szCs w:val="28"/>
        </w:rPr>
        <w:t xml:space="preserve">анятия </w:t>
      </w:r>
      <w:r>
        <w:rPr>
          <w:szCs w:val="28"/>
        </w:rPr>
        <w:t xml:space="preserve">очного обучения </w:t>
      </w:r>
      <w:r w:rsidRPr="00F97D17">
        <w:rPr>
          <w:szCs w:val="28"/>
        </w:rPr>
        <w:t>проходят ежедневно в дневное время</w:t>
      </w:r>
      <w:r>
        <w:rPr>
          <w:szCs w:val="28"/>
        </w:rPr>
        <w:t>. По окончании выдается госуда</w:t>
      </w:r>
      <w:r>
        <w:rPr>
          <w:szCs w:val="28"/>
        </w:rPr>
        <w:t>р</w:t>
      </w:r>
      <w:r>
        <w:rPr>
          <w:szCs w:val="28"/>
        </w:rPr>
        <w:t>ственное удостоверение о повышении квалификации.</w:t>
      </w:r>
    </w:p>
    <w:p w:rsidR="004D4FE2" w:rsidRPr="002D50E6" w:rsidRDefault="004D4FE2" w:rsidP="004D4FE2">
      <w:pPr>
        <w:jc w:val="both"/>
      </w:pPr>
      <w:r w:rsidRPr="002D50E6">
        <w:t xml:space="preserve">Заочный  цикл будет проходить на ресурсе  </w:t>
      </w:r>
      <w:hyperlink r:id="rId5" w:history="1">
        <w:r w:rsidRPr="002D50E6">
          <w:rPr>
            <w:rStyle w:val="a3"/>
          </w:rPr>
          <w:t>http://noodo.ru</w:t>
        </w:r>
      </w:hyperlink>
      <w:r w:rsidRPr="002D50E6">
        <w:t xml:space="preserve">   с помощью системы дистанционного обучения MOODLE. </w:t>
      </w:r>
    </w:p>
    <w:p w:rsidR="004D4FE2" w:rsidRPr="000C6AE0" w:rsidRDefault="004D4FE2" w:rsidP="004D4FE2">
      <w:pPr>
        <w:rPr>
          <w:b/>
        </w:rPr>
      </w:pPr>
    </w:p>
    <w:tbl>
      <w:tblPr>
        <w:tblW w:w="1017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993"/>
        <w:gridCol w:w="1197"/>
        <w:gridCol w:w="2313"/>
      </w:tblGrid>
      <w:tr w:rsidR="004D4FE2" w:rsidTr="00A74F21">
        <w:trPr>
          <w:trHeight w:val="497"/>
        </w:trPr>
        <w:tc>
          <w:tcPr>
            <w:tcW w:w="3544" w:type="dxa"/>
            <w:shd w:val="clear" w:color="auto" w:fill="auto"/>
            <w:vAlign w:val="center"/>
          </w:tcPr>
          <w:p w:rsidR="004D4FE2" w:rsidRPr="00100FB1" w:rsidRDefault="004D4FE2" w:rsidP="00A74F21">
            <w:pPr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Multimedia</w:t>
            </w:r>
            <w:r w:rsidRPr="00324E9D">
              <w:rPr>
                <w:b/>
                <w:sz w:val="22"/>
                <w:szCs w:val="22"/>
              </w:rPr>
              <w:t>-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profi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D4FE2" w:rsidRPr="0025706D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2 </w:t>
            </w:r>
            <w:proofErr w:type="spellStart"/>
            <w:r>
              <w:rPr>
                <w:b/>
                <w:sz w:val="22"/>
                <w:szCs w:val="22"/>
              </w:rPr>
              <w:t>нед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23.09.13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21.10.13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18.11.13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02.12.13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27.01.14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10.03.14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07.04.14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12.05.14</w:t>
            </w:r>
          </w:p>
          <w:p w:rsidR="004D4FE2" w:rsidRPr="00100FB1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26.05.14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30.09.13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28.10.13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25.11.13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09.12.13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03.02.14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17.03.14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14.04.14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19.05.14</w:t>
            </w:r>
          </w:p>
          <w:p w:rsidR="004D4FE2" w:rsidRPr="00100FB1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02.06.14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05.10.13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02.11.13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30.11.13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14.12.13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08.02.14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22.03.14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19.04.14</w:t>
            </w:r>
          </w:p>
          <w:p w:rsidR="004D4FE2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24.05.14</w:t>
            </w:r>
          </w:p>
          <w:p w:rsidR="004D4FE2" w:rsidRPr="00100FB1" w:rsidRDefault="004D4FE2" w:rsidP="00A74F2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07.06.14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4D4FE2" w:rsidRPr="0089359A" w:rsidRDefault="004D4FE2" w:rsidP="00A74F21">
            <w:pPr>
              <w:spacing w:before="12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18 700</w:t>
            </w:r>
          </w:p>
        </w:tc>
      </w:tr>
    </w:tbl>
    <w:p w:rsidR="004D4FE2" w:rsidRDefault="004D4FE2" w:rsidP="004D4FE2">
      <w:pPr>
        <w:rPr>
          <w:b/>
          <w:bCs/>
          <w:i/>
          <w:szCs w:val="28"/>
        </w:rPr>
      </w:pPr>
      <w:r>
        <w:rPr>
          <w:i/>
        </w:rPr>
        <w:t xml:space="preserve">Объем учебного плана – 72 часа.  </w:t>
      </w:r>
      <w:proofErr w:type="gramStart"/>
      <w:r>
        <w:rPr>
          <w:i/>
        </w:rPr>
        <w:t>Слушателем определяется  удобный для  него отрезок времени из 9 указанных вышеуказанных.</w:t>
      </w:r>
      <w:proofErr w:type="gramEnd"/>
      <w:r w:rsidRPr="00AB32F5">
        <w:rPr>
          <w:b/>
          <w:bCs/>
          <w:i/>
          <w:szCs w:val="28"/>
        </w:rPr>
        <w:t xml:space="preserve"> </w:t>
      </w:r>
      <w:r>
        <w:rPr>
          <w:b/>
          <w:bCs/>
          <w:i/>
          <w:szCs w:val="28"/>
        </w:rPr>
        <w:t>Организациям</w:t>
      </w:r>
      <w:r w:rsidRPr="000C6AE0">
        <w:rPr>
          <w:b/>
          <w:bCs/>
          <w:i/>
          <w:szCs w:val="28"/>
        </w:rPr>
        <w:t>, направившим на обучение не м</w:t>
      </w:r>
      <w:r>
        <w:rPr>
          <w:b/>
          <w:bCs/>
          <w:i/>
          <w:szCs w:val="28"/>
        </w:rPr>
        <w:t>енее 3 сотрудников, льготный тариф- 13.500 руб.</w:t>
      </w:r>
    </w:p>
    <w:p w:rsidR="004D4FE2" w:rsidRPr="00306282" w:rsidRDefault="004D4FE2" w:rsidP="004D4FE2">
      <w:pPr>
        <w:rPr>
          <w:bCs/>
          <w:i/>
          <w:szCs w:val="28"/>
        </w:rPr>
      </w:pPr>
    </w:p>
    <w:p w:rsidR="004D4FE2" w:rsidRDefault="004D4FE2" w:rsidP="004D4FE2">
      <w:pPr>
        <w:ind w:firstLine="708"/>
        <w:jc w:val="both"/>
        <w:rPr>
          <w:i/>
        </w:rPr>
      </w:pPr>
      <w:r>
        <w:rPr>
          <w:szCs w:val="28"/>
        </w:rPr>
        <w:t>П</w:t>
      </w:r>
      <w:r w:rsidRPr="00064285">
        <w:rPr>
          <w:szCs w:val="28"/>
        </w:rPr>
        <w:t>рограмма обучения</w:t>
      </w:r>
      <w:r>
        <w:rPr>
          <w:szCs w:val="28"/>
        </w:rPr>
        <w:t xml:space="preserve"> насыщена</w:t>
      </w:r>
      <w:r w:rsidRPr="00064285">
        <w:rPr>
          <w:szCs w:val="28"/>
        </w:rPr>
        <w:t xml:space="preserve"> свежим аналитическим материалом по таким темам как: </w:t>
      </w:r>
      <w:proofErr w:type="gramStart"/>
      <w:r w:rsidRPr="00064285">
        <w:rPr>
          <w:szCs w:val="28"/>
        </w:rPr>
        <w:t xml:space="preserve">«Новые функции СМИ в эпоху </w:t>
      </w:r>
      <w:proofErr w:type="spellStart"/>
      <w:r w:rsidRPr="00064285">
        <w:rPr>
          <w:szCs w:val="28"/>
        </w:rPr>
        <w:t>медийной</w:t>
      </w:r>
      <w:proofErr w:type="spellEnd"/>
      <w:r w:rsidRPr="00064285">
        <w:rPr>
          <w:szCs w:val="28"/>
        </w:rPr>
        <w:t xml:space="preserve"> революции», «Опыт успешной работы служб новостей крупных региональных ТРК», «Репортёрское мастерство и этическая сторона профессионализма региональных журналистов», «Творческий почерк журналиста </w:t>
      </w:r>
      <w:proofErr w:type="spellStart"/>
      <w:r w:rsidRPr="00064285">
        <w:rPr>
          <w:szCs w:val="28"/>
        </w:rPr>
        <w:t>мультимедийщика</w:t>
      </w:r>
      <w:proofErr w:type="spellEnd"/>
      <w:r w:rsidRPr="00064285">
        <w:rPr>
          <w:szCs w:val="28"/>
        </w:rPr>
        <w:t xml:space="preserve">», «Особенности информационного радиовещания», «Техника речи», «Вопросы освещения деятельности органов исполнительной власти в региональных масс-медиа», «Стратегия менеджмента электронных СМИ», «Специфика мирового и российского PR », «Управление аудиторией: </w:t>
      </w:r>
      <w:proofErr w:type="spellStart"/>
      <w:r w:rsidRPr="00064285">
        <w:rPr>
          <w:szCs w:val="28"/>
        </w:rPr>
        <w:t>манипулятивная</w:t>
      </w:r>
      <w:proofErr w:type="spellEnd"/>
      <w:r w:rsidRPr="00064285">
        <w:rPr>
          <w:szCs w:val="28"/>
        </w:rPr>
        <w:t xml:space="preserve"> и социологическая пропаганда», «Правовые нормы и взаимодейст</w:t>
      </w:r>
      <w:r>
        <w:rPr>
          <w:szCs w:val="28"/>
        </w:rPr>
        <w:t>вие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СМИ с институтами общества» и др.</w:t>
      </w:r>
      <w:r w:rsidRPr="00064285">
        <w:rPr>
          <w:szCs w:val="28"/>
        </w:rPr>
        <w:t xml:space="preserve"> </w:t>
      </w:r>
      <w:r>
        <w:rPr>
          <w:szCs w:val="28"/>
        </w:rPr>
        <w:t>О</w:t>
      </w:r>
      <w:r w:rsidRPr="00833A7D">
        <w:rPr>
          <w:szCs w:val="28"/>
        </w:rPr>
        <w:t xml:space="preserve">сновы и контент инновационных программ успешно «обкатаны» в ходе семинаров-практикумов в различных регионах страны: от Белгорода, Нальчика, Надыма, Ухты и Махачкалы, до Саранска, Тюмени, Новосибирска, Красноярска, Якутска, Петропавловска на Камчатке и Сахалина. </w:t>
      </w:r>
      <w:proofErr w:type="gramEnd"/>
    </w:p>
    <w:p w:rsidR="004D4FE2" w:rsidRDefault="004D4FE2" w:rsidP="004D4FE2">
      <w:pPr>
        <w:shd w:val="clear" w:color="auto" w:fill="FFFFFF"/>
        <w:jc w:val="both"/>
        <w:rPr>
          <w:szCs w:val="28"/>
        </w:rPr>
      </w:pPr>
      <w:r>
        <w:rPr>
          <w:szCs w:val="28"/>
        </w:rPr>
        <w:t>З</w:t>
      </w:r>
      <w:r w:rsidRPr="00F97D17">
        <w:rPr>
          <w:szCs w:val="28"/>
        </w:rPr>
        <w:t xml:space="preserve">анятия </w:t>
      </w:r>
      <w:r>
        <w:rPr>
          <w:szCs w:val="28"/>
        </w:rPr>
        <w:t xml:space="preserve">очного обучения </w:t>
      </w:r>
      <w:r w:rsidRPr="00F97D17">
        <w:rPr>
          <w:szCs w:val="28"/>
        </w:rPr>
        <w:t>проходят ежедневно в дневное время</w:t>
      </w:r>
      <w:r>
        <w:rPr>
          <w:szCs w:val="28"/>
        </w:rPr>
        <w:t>. По окончании выдается госуда</w:t>
      </w:r>
      <w:r>
        <w:rPr>
          <w:szCs w:val="28"/>
        </w:rPr>
        <w:t>р</w:t>
      </w:r>
      <w:r>
        <w:rPr>
          <w:szCs w:val="28"/>
        </w:rPr>
        <w:t>ственное удостоверение о повышении квалификации.</w:t>
      </w:r>
    </w:p>
    <w:p w:rsidR="004D4FE2" w:rsidRPr="006F71B6" w:rsidRDefault="004D4FE2" w:rsidP="004D4FE2">
      <w:pPr>
        <w:jc w:val="both"/>
      </w:pPr>
      <w:r>
        <w:rPr>
          <w:szCs w:val="28"/>
        </w:rPr>
        <w:t>Д</w:t>
      </w:r>
      <w:r w:rsidRPr="002702E6">
        <w:rPr>
          <w:szCs w:val="28"/>
        </w:rPr>
        <w:t>анный курс может проводиться с выездом преподавателей непосредственно в медиа-холдинг, радиокомпанию или студию.  Занятия проходят ежедневно в дневное время.</w:t>
      </w:r>
      <w:r>
        <w:rPr>
          <w:szCs w:val="28"/>
        </w:rPr>
        <w:t xml:space="preserve"> </w:t>
      </w:r>
      <w:r w:rsidRPr="006F71B6">
        <w:rPr>
          <w:szCs w:val="28"/>
        </w:rPr>
        <w:t xml:space="preserve">Заявки на обучение принимаются по электронным адресам: </w:t>
      </w:r>
      <w:hyperlink r:id="rId6" w:history="1">
        <w:r w:rsidRPr="006F71B6">
          <w:rPr>
            <w:rStyle w:val="a3"/>
            <w:szCs w:val="28"/>
          </w:rPr>
          <w:t>info@ipk.ru</w:t>
        </w:r>
      </w:hyperlink>
      <w:r w:rsidRPr="006F71B6">
        <w:rPr>
          <w:szCs w:val="28"/>
        </w:rPr>
        <w:t xml:space="preserve"> и </w:t>
      </w:r>
      <w:hyperlink r:id="rId7" w:history="1">
        <w:r w:rsidRPr="006F71B6">
          <w:rPr>
            <w:rStyle w:val="a3"/>
            <w:szCs w:val="28"/>
          </w:rPr>
          <w:t>kipras@ipk.ru</w:t>
        </w:r>
      </w:hyperlink>
      <w:r w:rsidRPr="006F71B6">
        <w:rPr>
          <w:szCs w:val="28"/>
        </w:rPr>
        <w:t>. Телефоны для справок и уточнений: 8 (495) 689-41-85; 8(495) 689-45-75 (Отдел информации).</w:t>
      </w:r>
    </w:p>
    <w:p w:rsidR="004D4FE2" w:rsidRPr="006F71B6" w:rsidRDefault="004D4FE2" w:rsidP="004D4FE2">
      <w:pPr>
        <w:jc w:val="both"/>
        <w:rPr>
          <w:rStyle w:val="a3"/>
        </w:rPr>
      </w:pPr>
      <w:r w:rsidRPr="006F71B6">
        <w:t>Руководитель курсов – заведующий кафедрой Интерне</w:t>
      </w:r>
      <w:proofErr w:type="gramStart"/>
      <w:r w:rsidRPr="006F71B6">
        <w:t>т-</w:t>
      </w:r>
      <w:proofErr w:type="gramEnd"/>
      <w:r w:rsidRPr="006F71B6">
        <w:t xml:space="preserve"> и радиожурналистики, академик РАЕН, вице-президент МЕАТР, профессор Академии </w:t>
      </w:r>
      <w:proofErr w:type="spellStart"/>
      <w:r w:rsidRPr="007A4C33">
        <w:t>Кипрас</w:t>
      </w:r>
      <w:proofErr w:type="spellEnd"/>
      <w:r w:rsidRPr="007A4C33">
        <w:t xml:space="preserve"> Мажейк</w:t>
      </w:r>
      <w:r w:rsidRPr="006F71B6">
        <w:rPr>
          <w:b/>
        </w:rPr>
        <w:t>а</w:t>
      </w:r>
      <w:r w:rsidRPr="006F71B6">
        <w:t>; е-</w:t>
      </w:r>
      <w:r w:rsidRPr="006F71B6">
        <w:rPr>
          <w:lang w:val="en-US"/>
        </w:rPr>
        <w:t>mail</w:t>
      </w:r>
      <w:r w:rsidRPr="006F71B6">
        <w:t xml:space="preserve">: </w:t>
      </w:r>
      <w:hyperlink r:id="rId8" w:history="1">
        <w:r w:rsidRPr="006F71B6">
          <w:rPr>
            <w:rStyle w:val="a3"/>
            <w:lang w:val="en-US"/>
          </w:rPr>
          <w:t>kipras</w:t>
        </w:r>
        <w:r w:rsidRPr="006F71B6">
          <w:rPr>
            <w:rStyle w:val="a3"/>
          </w:rPr>
          <w:t>44@</w:t>
        </w:r>
        <w:r w:rsidRPr="006F71B6">
          <w:rPr>
            <w:rStyle w:val="a3"/>
            <w:lang w:val="en-US"/>
          </w:rPr>
          <w:t>mail</w:t>
        </w:r>
        <w:r w:rsidRPr="006F71B6">
          <w:rPr>
            <w:rStyle w:val="a3"/>
          </w:rPr>
          <w:t>.</w:t>
        </w:r>
        <w:proofErr w:type="spellStart"/>
        <w:r w:rsidRPr="006F71B6">
          <w:rPr>
            <w:rStyle w:val="a3"/>
            <w:lang w:val="en-US"/>
          </w:rPr>
          <w:t>ru</w:t>
        </w:r>
        <w:proofErr w:type="spellEnd"/>
      </w:hyperlink>
      <w:r w:rsidRPr="006F71B6">
        <w:rPr>
          <w:rStyle w:val="a3"/>
        </w:rPr>
        <w:t>.</w:t>
      </w:r>
    </w:p>
    <w:p w:rsidR="005A4E8E" w:rsidRDefault="005A4E8E"/>
    <w:sectPr w:rsidR="005A4E8E" w:rsidSect="004D4FE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F5"/>
    <w:rsid w:val="004D4FE2"/>
    <w:rsid w:val="005A4E8E"/>
    <w:rsid w:val="00C7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4F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4F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pras4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pras@ip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ipk.ru" TargetMode="External"/><Relationship Id="rId5" Type="http://schemas.openxmlformats.org/officeDocument/2006/relationships/hyperlink" Target="http://nood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П. Щукина</dc:creator>
  <cp:keywords/>
  <dc:description/>
  <cp:lastModifiedBy>Альбина П. Щукина</cp:lastModifiedBy>
  <cp:revision>2</cp:revision>
  <dcterms:created xsi:type="dcterms:W3CDTF">2013-09-10T11:50:00Z</dcterms:created>
  <dcterms:modified xsi:type="dcterms:W3CDTF">2013-09-10T11:51:00Z</dcterms:modified>
</cp:coreProperties>
</file>